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25" w:rsidRDefault="00C71C25" w:rsidP="0063266D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eastAsia="Calibri" w:hAnsi="Century Gothic" w:cs="Times New Roman"/>
          <w:i/>
          <w:noProof/>
          <w:sz w:val="20"/>
          <w:szCs w:val="20"/>
          <w:lang w:eastAsia="pl-PL"/>
        </w:rPr>
        <w:drawing>
          <wp:inline distT="0" distB="0" distL="0" distR="0">
            <wp:extent cx="3116036" cy="710383"/>
            <wp:effectExtent l="19050" t="0" r="8164" b="0"/>
            <wp:docPr id="1" name="Obraz 0" descr="AS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-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987" cy="7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11" w:rsidRDefault="003F6611" w:rsidP="00C71C25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i/>
          <w:sz w:val="20"/>
          <w:szCs w:val="20"/>
        </w:rPr>
      </w:pPr>
    </w:p>
    <w:p w:rsidR="0063266D" w:rsidRDefault="0063266D" w:rsidP="00C71C25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i/>
          <w:sz w:val="20"/>
          <w:szCs w:val="20"/>
        </w:rPr>
      </w:pPr>
    </w:p>
    <w:tbl>
      <w:tblPr>
        <w:tblStyle w:val="Siatkatabelijasn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3266D" w:rsidTr="0063266D">
        <w:tc>
          <w:tcPr>
            <w:tcW w:w="946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63266D" w:rsidRPr="0063266D" w:rsidRDefault="0063266D" w:rsidP="0063266D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bCs/>
                <w:iCs/>
                <w:color w:val="FF0000"/>
                <w:sz w:val="20"/>
                <w:szCs w:val="20"/>
              </w:rPr>
            </w:pPr>
            <w:r w:rsidRPr="0063266D">
              <w:rPr>
                <w:rFonts w:ascii="Century Gothic" w:hAnsi="Century Gothic"/>
                <w:b/>
                <w:bCs/>
                <w:iCs/>
                <w:color w:val="FF0000"/>
                <w:sz w:val="20"/>
                <w:szCs w:val="20"/>
              </w:rPr>
              <w:t>P R O G R A M</w:t>
            </w:r>
          </w:p>
        </w:tc>
      </w:tr>
    </w:tbl>
    <w:p w:rsidR="001C0E24" w:rsidRDefault="001C0E24" w:rsidP="0063266D">
      <w:pPr>
        <w:spacing w:after="0"/>
        <w:rPr>
          <w:rFonts w:ascii="Century Gothic" w:hAnsi="Century Gothic" w:cs="Arial"/>
          <w:b/>
          <w:color w:val="FF0000"/>
        </w:rPr>
      </w:pPr>
    </w:p>
    <w:p w:rsidR="0063266D" w:rsidRDefault="00C83BF9" w:rsidP="0063266D">
      <w:pPr>
        <w:spacing w:after="0"/>
        <w:rPr>
          <w:rFonts w:ascii="Century Gothic" w:hAnsi="Century Gothic" w:cs="Arial"/>
          <w:b/>
          <w:color w:val="FF0000"/>
        </w:rPr>
        <w:sectPr w:rsidR="0063266D" w:rsidSect="00C83BF9">
          <w:pgSz w:w="11906" w:h="16838"/>
          <w:pgMar w:top="992" w:right="1418" w:bottom="964" w:left="1418" w:header="709" w:footer="709" w:gutter="0"/>
          <w:cols w:space="708"/>
          <w:docGrid w:linePitch="360"/>
        </w:sectPr>
      </w:pPr>
      <w:r>
        <w:rPr>
          <w:rFonts w:ascii="Century Gothic" w:hAnsi="Century Gothic" w:cs="Arial"/>
          <w:b/>
          <w:color w:val="FF0000"/>
        </w:rPr>
        <w:br/>
      </w:r>
    </w:p>
    <w:p w:rsidR="000949AA" w:rsidRPr="00896A4E" w:rsidRDefault="000949AA" w:rsidP="0063266D">
      <w:pPr>
        <w:spacing w:after="0"/>
        <w:rPr>
          <w:rFonts w:ascii="Century Gothic" w:hAnsi="Century Gothic" w:cs="Arial"/>
          <w:color w:val="FF0000"/>
          <w:sz w:val="17"/>
          <w:szCs w:val="17"/>
        </w:rPr>
      </w:pPr>
      <w:r w:rsidRPr="00896A4E">
        <w:rPr>
          <w:rFonts w:ascii="Century Gothic" w:hAnsi="Century Gothic" w:cs="Arial"/>
          <w:b/>
          <w:color w:val="FF0000"/>
          <w:sz w:val="17"/>
          <w:szCs w:val="17"/>
        </w:rPr>
        <w:t xml:space="preserve">11 października 2019 </w:t>
      </w:r>
      <w:r w:rsidRPr="00896A4E">
        <w:rPr>
          <w:rFonts w:ascii="Century Gothic" w:hAnsi="Century Gothic" w:cs="Arial"/>
          <w:color w:val="FF0000"/>
          <w:sz w:val="17"/>
          <w:szCs w:val="17"/>
        </w:rPr>
        <w:t>(piątek)</w:t>
      </w:r>
    </w:p>
    <w:p w:rsidR="0063266D" w:rsidRPr="00896A4E" w:rsidRDefault="0063266D" w:rsidP="0063266D">
      <w:pPr>
        <w:spacing w:after="0" w:line="240" w:lineRule="auto"/>
        <w:rPr>
          <w:rFonts w:ascii="Century Gothic" w:hAnsi="Century Gothic"/>
          <w:sz w:val="17"/>
          <w:szCs w:val="17"/>
        </w:rPr>
      </w:pPr>
    </w:p>
    <w:p w:rsidR="00664C11" w:rsidRPr="00896A4E" w:rsidRDefault="00664C11" w:rsidP="0063266D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17"/>
          <w:szCs w:val="17"/>
        </w:rPr>
      </w:pPr>
      <w:r w:rsidRPr="00896A4E"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  <w:t xml:space="preserve">oddech </w:t>
      </w:r>
      <w:r w:rsidR="00BE72D4" w:rsidRPr="00896A4E"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  <w:t>-</w:t>
      </w:r>
      <w:r w:rsidRPr="00896A4E"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  <w:t xml:space="preserve"> dźwięk </w:t>
      </w:r>
      <w:r w:rsidR="00F473C4" w:rsidRPr="00896A4E"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  <w:t>-</w:t>
      </w:r>
      <w:r w:rsidRPr="00896A4E"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  <w:t xml:space="preserve"> Głos</w:t>
      </w:r>
    </w:p>
    <w:p w:rsidR="00664C11" w:rsidRPr="00896A4E" w:rsidRDefault="00664C11" w:rsidP="00664C11">
      <w:pPr>
        <w:pStyle w:val="Akapitzlist"/>
        <w:spacing w:line="240" w:lineRule="auto"/>
        <w:ind w:left="765"/>
        <w:rPr>
          <w:rFonts w:ascii="Century Gothic" w:hAnsi="Century Gothic"/>
          <w:b/>
          <w:caps/>
          <w:sz w:val="17"/>
          <w:szCs w:val="17"/>
        </w:rPr>
      </w:pPr>
    </w:p>
    <w:p w:rsidR="00664C11" w:rsidRPr="00896A4E" w:rsidRDefault="00664C11" w:rsidP="0063266D">
      <w:pPr>
        <w:pStyle w:val="Akapitzlist"/>
        <w:numPr>
          <w:ilvl w:val="0"/>
          <w:numId w:val="2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Poznanie własnego oddechu i odkrywanie jego możliwości - ćwiczenia oddechowe </w:t>
      </w:r>
      <w:r w:rsidR="0063266D" w:rsidRPr="00896A4E">
        <w:rPr>
          <w:rFonts w:ascii="Century Gothic" w:hAnsi="Century Gothic"/>
          <w:sz w:val="17"/>
          <w:szCs w:val="17"/>
        </w:rPr>
        <w:br/>
      </w:r>
      <w:r w:rsidRPr="00896A4E">
        <w:rPr>
          <w:rFonts w:ascii="Century Gothic" w:hAnsi="Century Gothic"/>
          <w:sz w:val="17"/>
          <w:szCs w:val="17"/>
        </w:rPr>
        <w:t xml:space="preserve">w połączeniu z ciałem i wyobraźnią. </w:t>
      </w:r>
    </w:p>
    <w:p w:rsidR="00664C11" w:rsidRPr="00896A4E" w:rsidRDefault="00664C11" w:rsidP="0063266D">
      <w:pPr>
        <w:pStyle w:val="Akapitzlist"/>
        <w:numPr>
          <w:ilvl w:val="0"/>
          <w:numId w:val="2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Poszukiwania dźwięków - kreatywne</w:t>
      </w:r>
      <w:r w:rsidR="0063266D" w:rsidRPr="00896A4E">
        <w:rPr>
          <w:rFonts w:ascii="Century Gothic" w:hAnsi="Century Gothic"/>
          <w:sz w:val="17"/>
          <w:szCs w:val="17"/>
        </w:rPr>
        <w:t xml:space="preserve"> </w:t>
      </w:r>
      <w:r w:rsidRPr="00896A4E">
        <w:rPr>
          <w:rFonts w:ascii="Century Gothic" w:hAnsi="Century Gothic"/>
          <w:sz w:val="17"/>
          <w:szCs w:val="17"/>
        </w:rPr>
        <w:t>ćwiczenia wydobywania i świadomego posługiwania</w:t>
      </w:r>
      <w:r w:rsidR="00BC328E" w:rsidRPr="00896A4E">
        <w:rPr>
          <w:rFonts w:ascii="Century Gothic" w:hAnsi="Century Gothic"/>
          <w:sz w:val="17"/>
          <w:szCs w:val="17"/>
        </w:rPr>
        <w:t xml:space="preserve"> się </w:t>
      </w:r>
      <w:r w:rsidRPr="00896A4E">
        <w:rPr>
          <w:rFonts w:ascii="Century Gothic" w:hAnsi="Century Gothic"/>
          <w:sz w:val="17"/>
          <w:szCs w:val="17"/>
        </w:rPr>
        <w:t>dźwiękiem.</w:t>
      </w:r>
    </w:p>
    <w:p w:rsidR="00664C11" w:rsidRPr="00896A4E" w:rsidRDefault="00664C11" w:rsidP="0063266D">
      <w:pPr>
        <w:pStyle w:val="Akapitzlist"/>
        <w:numPr>
          <w:ilvl w:val="0"/>
          <w:numId w:val="2"/>
        </w:numPr>
        <w:rPr>
          <w:rStyle w:val="wrtext"/>
          <w:rFonts w:ascii="Century Gothic" w:hAnsi="Century Gothic"/>
          <w:sz w:val="17"/>
          <w:szCs w:val="17"/>
        </w:rPr>
      </w:pPr>
      <w:r w:rsidRPr="00896A4E">
        <w:rPr>
          <w:rStyle w:val="wrtext"/>
          <w:rFonts w:ascii="Century Gothic" w:hAnsi="Century Gothic"/>
          <w:sz w:val="17"/>
          <w:szCs w:val="17"/>
        </w:rPr>
        <w:t xml:space="preserve">Ekspresja ruchowa a operowanie głosem </w:t>
      </w:r>
      <w:r w:rsidRPr="00896A4E">
        <w:rPr>
          <w:rFonts w:ascii="Century Gothic" w:hAnsi="Century Gothic"/>
          <w:sz w:val="17"/>
          <w:szCs w:val="17"/>
        </w:rPr>
        <w:t>- ćwiczenia ruchowe, artykulac</w:t>
      </w:r>
      <w:r w:rsidR="003F6611" w:rsidRPr="00896A4E">
        <w:rPr>
          <w:rFonts w:ascii="Century Gothic" w:hAnsi="Century Gothic"/>
          <w:sz w:val="17"/>
          <w:szCs w:val="17"/>
        </w:rPr>
        <w:t>yjne</w:t>
      </w:r>
      <w:r w:rsidR="0063266D" w:rsidRPr="00896A4E">
        <w:rPr>
          <w:rFonts w:ascii="Century Gothic" w:hAnsi="Century Gothic"/>
          <w:sz w:val="17"/>
          <w:szCs w:val="17"/>
        </w:rPr>
        <w:t xml:space="preserve"> </w:t>
      </w:r>
      <w:r w:rsidRPr="00896A4E">
        <w:rPr>
          <w:rFonts w:ascii="Century Gothic" w:hAnsi="Century Gothic"/>
          <w:sz w:val="17"/>
          <w:szCs w:val="17"/>
        </w:rPr>
        <w:t>i technika mowy</w:t>
      </w:r>
      <w:r w:rsidRPr="00896A4E">
        <w:rPr>
          <w:rStyle w:val="wrtext"/>
          <w:rFonts w:ascii="Century Gothic" w:hAnsi="Century Gothic"/>
          <w:sz w:val="17"/>
          <w:szCs w:val="17"/>
        </w:rPr>
        <w:t xml:space="preserve">. </w:t>
      </w:r>
    </w:p>
    <w:p w:rsidR="00664C11" w:rsidRPr="00896A4E" w:rsidRDefault="00664C11" w:rsidP="0063266D">
      <w:pPr>
        <w:pStyle w:val="Akapitzlist"/>
        <w:numPr>
          <w:ilvl w:val="0"/>
          <w:numId w:val="2"/>
        </w:numPr>
        <w:rPr>
          <w:rFonts w:ascii="Century Gothic" w:hAnsi="Century Gothic"/>
          <w:sz w:val="17"/>
          <w:szCs w:val="17"/>
        </w:rPr>
      </w:pPr>
      <w:r w:rsidRPr="00896A4E">
        <w:rPr>
          <w:rStyle w:val="wrtext"/>
          <w:rFonts w:ascii="Century Gothic" w:hAnsi="Century Gothic"/>
          <w:sz w:val="17"/>
          <w:szCs w:val="17"/>
        </w:rPr>
        <w:t>Samodzielna</w:t>
      </w:r>
      <w:r w:rsidRPr="00896A4E">
        <w:rPr>
          <w:rFonts w:ascii="Century Gothic" w:hAnsi="Century Gothic"/>
          <w:sz w:val="17"/>
          <w:szCs w:val="17"/>
        </w:rPr>
        <w:t xml:space="preserve"> pracy nad doskonaleniem mowy.</w:t>
      </w:r>
    </w:p>
    <w:p w:rsidR="00664C11" w:rsidRPr="00896A4E" w:rsidRDefault="00680F23" w:rsidP="0063266D">
      <w:pPr>
        <w:jc w:val="both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noProof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2.15pt;margin-top:38.45pt;width:217.35pt;height:0;z-index:251660288" o:connectortype="straight" strokecolor="#f2f2f2 [3041]" strokeweight="3pt">
            <v:shadow type="perspective" color="#525252 [1606]" opacity=".5" offset="1pt" offset2="-1pt"/>
          </v:shape>
        </w:pict>
      </w:r>
      <w:r w:rsidR="00664C11" w:rsidRPr="00896A4E">
        <w:rPr>
          <w:rFonts w:ascii="Century Gothic" w:hAnsi="Century Gothic"/>
          <w:sz w:val="17"/>
          <w:szCs w:val="17"/>
        </w:rPr>
        <w:t xml:space="preserve">prowadzenie: </w:t>
      </w:r>
      <w:r w:rsidR="006B3112" w:rsidRPr="00896A4E">
        <w:rPr>
          <w:rFonts w:ascii="Century Gothic" w:hAnsi="Century Gothic"/>
          <w:b/>
          <w:sz w:val="17"/>
          <w:szCs w:val="17"/>
        </w:rPr>
        <w:t>dr hab.</w:t>
      </w:r>
      <w:r w:rsidR="006B3112" w:rsidRPr="00896A4E">
        <w:rPr>
          <w:rFonts w:ascii="Century Gothic" w:hAnsi="Century Gothic"/>
          <w:sz w:val="17"/>
          <w:szCs w:val="17"/>
        </w:rPr>
        <w:t xml:space="preserve"> </w:t>
      </w:r>
      <w:r w:rsidR="00664C11" w:rsidRPr="00896A4E">
        <w:rPr>
          <w:rFonts w:ascii="Century Gothic" w:hAnsi="Century Gothic"/>
          <w:b/>
          <w:caps/>
          <w:sz w:val="17"/>
          <w:szCs w:val="17"/>
        </w:rPr>
        <w:t>Ziuta Zającówna</w:t>
      </w:r>
      <w:r w:rsidR="00627639" w:rsidRPr="00896A4E">
        <w:rPr>
          <w:rFonts w:ascii="Century Gothic" w:hAnsi="Century Gothic"/>
          <w:b/>
          <w:caps/>
          <w:sz w:val="17"/>
          <w:szCs w:val="17"/>
        </w:rPr>
        <w:t xml:space="preserve"> </w:t>
      </w:r>
      <w:r w:rsidR="00627639" w:rsidRPr="00896A4E">
        <w:rPr>
          <w:rFonts w:ascii="Century Gothic" w:hAnsi="Century Gothic"/>
          <w:caps/>
          <w:sz w:val="17"/>
          <w:szCs w:val="17"/>
        </w:rPr>
        <w:t>-</w:t>
      </w:r>
      <w:r w:rsidR="00F473C4" w:rsidRPr="00896A4E">
        <w:rPr>
          <w:rFonts w:ascii="Century Gothic" w:hAnsi="Century Gothic"/>
          <w:sz w:val="17"/>
          <w:szCs w:val="17"/>
        </w:rPr>
        <w:t xml:space="preserve"> aktorka i reżyser</w:t>
      </w:r>
      <w:r w:rsidR="003F6611" w:rsidRPr="00896A4E">
        <w:rPr>
          <w:rFonts w:ascii="Century Gothic" w:hAnsi="Century Gothic"/>
          <w:sz w:val="17"/>
          <w:szCs w:val="17"/>
        </w:rPr>
        <w:t>ka</w:t>
      </w:r>
      <w:r w:rsidR="00F473C4" w:rsidRPr="00896A4E">
        <w:rPr>
          <w:rFonts w:ascii="Century Gothic" w:hAnsi="Century Gothic"/>
          <w:sz w:val="17"/>
          <w:szCs w:val="17"/>
        </w:rPr>
        <w:t xml:space="preserve">, </w:t>
      </w:r>
      <w:r w:rsidR="003F6611" w:rsidRPr="00896A4E">
        <w:rPr>
          <w:rFonts w:ascii="Century Gothic" w:hAnsi="Century Gothic"/>
          <w:sz w:val="17"/>
          <w:szCs w:val="17"/>
        </w:rPr>
        <w:t>profesor Akademii Sztuk</w:t>
      </w:r>
      <w:r w:rsidR="0063266D" w:rsidRPr="00896A4E">
        <w:rPr>
          <w:rFonts w:ascii="Century Gothic" w:hAnsi="Century Gothic"/>
          <w:sz w:val="17"/>
          <w:szCs w:val="17"/>
        </w:rPr>
        <w:t xml:space="preserve"> </w:t>
      </w:r>
      <w:r w:rsidR="003F6611" w:rsidRPr="00896A4E">
        <w:rPr>
          <w:rFonts w:ascii="Century Gothic" w:hAnsi="Century Gothic"/>
          <w:sz w:val="17"/>
          <w:szCs w:val="17"/>
        </w:rPr>
        <w:t xml:space="preserve">Teatralnych </w:t>
      </w:r>
      <w:r w:rsidR="0063266D" w:rsidRPr="00896A4E">
        <w:rPr>
          <w:rFonts w:ascii="Century Gothic" w:hAnsi="Century Gothic"/>
          <w:sz w:val="17"/>
          <w:szCs w:val="17"/>
        </w:rPr>
        <w:br/>
      </w:r>
      <w:r w:rsidR="00F473C4" w:rsidRPr="00896A4E">
        <w:rPr>
          <w:rFonts w:ascii="Century Gothic" w:hAnsi="Century Gothic"/>
          <w:sz w:val="17"/>
          <w:szCs w:val="17"/>
        </w:rPr>
        <w:t>w Krakowie</w:t>
      </w:r>
    </w:p>
    <w:p w:rsidR="0063266D" w:rsidRPr="00896A4E" w:rsidRDefault="0063266D" w:rsidP="0063266D">
      <w:pPr>
        <w:pStyle w:val="Akapitzlist"/>
        <w:ind w:left="0"/>
        <w:rPr>
          <w:rFonts w:ascii="Century Gothic" w:hAnsi="Century Gothic" w:cs="Arial"/>
          <w:b/>
          <w:color w:val="FF0000"/>
          <w:sz w:val="17"/>
          <w:szCs w:val="17"/>
        </w:rPr>
      </w:pPr>
    </w:p>
    <w:p w:rsidR="000949AA" w:rsidRPr="00896A4E" w:rsidRDefault="000949AA" w:rsidP="0063266D">
      <w:pPr>
        <w:pStyle w:val="Akapitzlist"/>
        <w:ind w:left="0"/>
        <w:rPr>
          <w:rFonts w:ascii="Century Gothic" w:hAnsi="Century Gothic" w:cs="Arial"/>
          <w:color w:val="FF0000"/>
          <w:sz w:val="17"/>
          <w:szCs w:val="17"/>
        </w:rPr>
      </w:pPr>
      <w:r w:rsidRPr="00896A4E">
        <w:rPr>
          <w:rFonts w:ascii="Century Gothic" w:hAnsi="Century Gothic" w:cs="Arial"/>
          <w:b/>
          <w:color w:val="FF0000"/>
          <w:sz w:val="17"/>
          <w:szCs w:val="17"/>
        </w:rPr>
        <w:t xml:space="preserve">6 listopada 2019 </w:t>
      </w:r>
      <w:r w:rsidRPr="00896A4E">
        <w:rPr>
          <w:rFonts w:ascii="Century Gothic" w:hAnsi="Century Gothic" w:cs="Arial"/>
          <w:color w:val="FF0000"/>
          <w:sz w:val="17"/>
          <w:szCs w:val="17"/>
        </w:rPr>
        <w:t>(środa)</w:t>
      </w:r>
    </w:p>
    <w:p w:rsidR="00664C11" w:rsidRPr="00896A4E" w:rsidRDefault="00664C11" w:rsidP="0063266D">
      <w:pPr>
        <w:rPr>
          <w:rFonts w:ascii="Century Gothic" w:hAnsi="Century Gothic"/>
          <w:color w:val="2F5496" w:themeColor="accent5" w:themeShade="BF"/>
          <w:sz w:val="17"/>
          <w:szCs w:val="17"/>
        </w:rPr>
      </w:pPr>
      <w:r w:rsidRPr="00896A4E">
        <w:rPr>
          <w:rFonts w:ascii="Century Gothic" w:eastAsia="Times New Roman" w:hAnsi="Century Gothic" w:cs="Times New Roman"/>
          <w:b/>
          <w:bCs/>
          <w:color w:val="2F5496" w:themeColor="accent5" w:themeShade="BF"/>
          <w:sz w:val="17"/>
          <w:szCs w:val="17"/>
          <w:lang w:eastAsia="pl-PL"/>
        </w:rPr>
        <w:t>EKSPRESJA MOWY</w:t>
      </w:r>
      <w:r w:rsidRPr="00896A4E"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  <w:t xml:space="preserve"> </w:t>
      </w:r>
    </w:p>
    <w:p w:rsidR="00664C11" w:rsidRPr="00896A4E" w:rsidRDefault="00664C11" w:rsidP="00664C11">
      <w:pPr>
        <w:pStyle w:val="Akapitzlist"/>
        <w:numPr>
          <w:ilvl w:val="0"/>
          <w:numId w:val="3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Znaczenie prozodyjnych czynników mowy </w:t>
      </w:r>
      <w:r w:rsidR="0063266D" w:rsidRPr="00896A4E">
        <w:rPr>
          <w:rFonts w:ascii="Century Gothic" w:hAnsi="Century Gothic"/>
          <w:sz w:val="17"/>
          <w:szCs w:val="17"/>
        </w:rPr>
        <w:br/>
      </w:r>
      <w:r w:rsidRPr="00896A4E">
        <w:rPr>
          <w:rFonts w:ascii="Century Gothic" w:hAnsi="Century Gothic"/>
          <w:sz w:val="17"/>
          <w:szCs w:val="17"/>
        </w:rPr>
        <w:t>w interpretacji tekstów:</w:t>
      </w:r>
      <w:r w:rsidR="0063266D" w:rsidRPr="00896A4E">
        <w:rPr>
          <w:rFonts w:ascii="Century Gothic" w:hAnsi="Century Gothic"/>
          <w:sz w:val="17"/>
          <w:szCs w:val="17"/>
        </w:rPr>
        <w:t xml:space="preserve"> </w:t>
      </w:r>
      <w:r w:rsidRPr="00896A4E">
        <w:rPr>
          <w:rFonts w:ascii="Century Gothic" w:hAnsi="Century Gothic"/>
          <w:sz w:val="17"/>
          <w:szCs w:val="17"/>
        </w:rPr>
        <w:t>intonacja, akcent, rytm, barw</w:t>
      </w:r>
      <w:r w:rsidR="003F6611" w:rsidRPr="00896A4E">
        <w:rPr>
          <w:rFonts w:ascii="Century Gothic" w:hAnsi="Century Gothic"/>
          <w:sz w:val="17"/>
          <w:szCs w:val="17"/>
        </w:rPr>
        <w:t>a</w:t>
      </w:r>
      <w:r w:rsidRPr="00896A4E">
        <w:rPr>
          <w:rFonts w:ascii="Century Gothic" w:hAnsi="Century Gothic"/>
          <w:sz w:val="17"/>
          <w:szCs w:val="17"/>
        </w:rPr>
        <w:t xml:space="preserve"> głosu, iloczas, pauza. </w:t>
      </w:r>
    </w:p>
    <w:p w:rsidR="00664C11" w:rsidRPr="00896A4E" w:rsidRDefault="00664C11" w:rsidP="00664C11">
      <w:pPr>
        <w:pStyle w:val="Akapitzlist"/>
        <w:numPr>
          <w:ilvl w:val="0"/>
          <w:numId w:val="3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Ekspresywne środki wyrazu scenicznego </w:t>
      </w:r>
      <w:r w:rsidR="0063266D" w:rsidRPr="00896A4E">
        <w:rPr>
          <w:rFonts w:ascii="Century Gothic" w:hAnsi="Century Gothic"/>
          <w:sz w:val="17"/>
          <w:szCs w:val="17"/>
        </w:rPr>
        <w:t xml:space="preserve">- </w:t>
      </w:r>
      <w:r w:rsidRPr="00896A4E">
        <w:rPr>
          <w:rFonts w:ascii="Century Gothic" w:hAnsi="Century Gothic"/>
          <w:sz w:val="17"/>
          <w:szCs w:val="17"/>
        </w:rPr>
        <w:t>ich selekcja i umiejętne stosowanie.</w:t>
      </w:r>
    </w:p>
    <w:p w:rsidR="00664C11" w:rsidRPr="00896A4E" w:rsidRDefault="00664C11" w:rsidP="00664C11">
      <w:pPr>
        <w:pStyle w:val="Akapitzlist"/>
        <w:numPr>
          <w:ilvl w:val="0"/>
          <w:numId w:val="3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Wpływ emocji na kształt wypowiedzi</w:t>
      </w:r>
      <w:r w:rsidR="0063266D" w:rsidRPr="00896A4E">
        <w:rPr>
          <w:rFonts w:ascii="Century Gothic" w:hAnsi="Century Gothic"/>
          <w:sz w:val="17"/>
          <w:szCs w:val="17"/>
        </w:rPr>
        <w:t xml:space="preserve"> </w:t>
      </w:r>
      <w:r w:rsidRPr="00896A4E">
        <w:rPr>
          <w:rFonts w:ascii="Century Gothic" w:hAnsi="Century Gothic"/>
          <w:sz w:val="17"/>
          <w:szCs w:val="17"/>
        </w:rPr>
        <w:t>artystycznej.</w:t>
      </w:r>
    </w:p>
    <w:p w:rsidR="00664C11" w:rsidRPr="00896A4E" w:rsidRDefault="00664C11" w:rsidP="00664C11">
      <w:pPr>
        <w:pStyle w:val="Akapitzlist"/>
        <w:numPr>
          <w:ilvl w:val="0"/>
          <w:numId w:val="3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Harmonia łączenia mowy z pozawerbalnymi środkami wyrazu.</w:t>
      </w:r>
    </w:p>
    <w:p w:rsidR="00664C11" w:rsidRPr="00896A4E" w:rsidRDefault="00680F23" w:rsidP="003605C4">
      <w:p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noProof/>
          <w:sz w:val="17"/>
          <w:szCs w:val="17"/>
        </w:rPr>
        <w:pict>
          <v:shape id="_x0000_s1040" type="#_x0000_t32" style="position:absolute;margin-left:-2.15pt;margin-top:37.7pt;width:223.25pt;height:.35pt;z-index:251661312" o:connectortype="straight" strokecolor="#f2f2f2 [3041]" strokeweight="3pt">
            <v:shadow type="perspective" color="#525252 [1606]" opacity=".5" offset="1pt" offset2="-1pt"/>
          </v:shape>
        </w:pict>
      </w:r>
      <w:r w:rsidR="00664C11" w:rsidRPr="00896A4E">
        <w:rPr>
          <w:rFonts w:ascii="Century Gothic" w:hAnsi="Century Gothic"/>
          <w:sz w:val="17"/>
          <w:szCs w:val="17"/>
        </w:rPr>
        <w:t xml:space="preserve">prowadzenie: </w:t>
      </w:r>
      <w:r w:rsidR="00F473C4" w:rsidRPr="00896A4E">
        <w:rPr>
          <w:rFonts w:ascii="Century Gothic" w:hAnsi="Century Gothic"/>
          <w:b/>
          <w:sz w:val="17"/>
          <w:szCs w:val="17"/>
        </w:rPr>
        <w:t>dr hab.</w:t>
      </w:r>
      <w:r w:rsidR="00A60263" w:rsidRPr="00896A4E">
        <w:rPr>
          <w:rFonts w:ascii="Century Gothic" w:hAnsi="Century Gothic"/>
          <w:sz w:val="17"/>
          <w:szCs w:val="17"/>
        </w:rPr>
        <w:t xml:space="preserve"> </w:t>
      </w:r>
      <w:r w:rsidR="00664C11" w:rsidRPr="00896A4E">
        <w:rPr>
          <w:rFonts w:ascii="Century Gothic" w:hAnsi="Century Gothic"/>
          <w:b/>
          <w:caps/>
          <w:sz w:val="17"/>
          <w:szCs w:val="17"/>
        </w:rPr>
        <w:t>MONIKA Rasiewicz</w:t>
      </w:r>
      <w:r w:rsidR="00664C11" w:rsidRPr="00896A4E">
        <w:rPr>
          <w:rFonts w:ascii="Century Gothic" w:hAnsi="Century Gothic"/>
          <w:caps/>
          <w:sz w:val="17"/>
          <w:szCs w:val="17"/>
        </w:rPr>
        <w:t xml:space="preserve"> </w:t>
      </w:r>
      <w:r w:rsidR="006B3112" w:rsidRPr="00896A4E">
        <w:rPr>
          <w:rFonts w:ascii="Century Gothic" w:hAnsi="Century Gothic"/>
          <w:caps/>
          <w:sz w:val="17"/>
          <w:szCs w:val="17"/>
        </w:rPr>
        <w:t>-</w:t>
      </w:r>
      <w:r w:rsidR="006B3112" w:rsidRPr="00896A4E">
        <w:rPr>
          <w:rFonts w:ascii="Century Gothic" w:hAnsi="Century Gothic"/>
          <w:b/>
          <w:caps/>
          <w:sz w:val="17"/>
          <w:szCs w:val="17"/>
        </w:rPr>
        <w:t xml:space="preserve"> </w:t>
      </w:r>
      <w:r w:rsidR="00F473C4" w:rsidRPr="00896A4E">
        <w:rPr>
          <w:rFonts w:ascii="Century Gothic" w:hAnsi="Century Gothic"/>
          <w:sz w:val="17"/>
          <w:szCs w:val="17"/>
        </w:rPr>
        <w:t>aktorka, profesor wizytując</w:t>
      </w:r>
      <w:r w:rsidR="003F6611" w:rsidRPr="00896A4E">
        <w:rPr>
          <w:rFonts w:ascii="Century Gothic" w:hAnsi="Century Gothic"/>
          <w:sz w:val="17"/>
          <w:szCs w:val="17"/>
        </w:rPr>
        <w:t>a</w:t>
      </w:r>
      <w:r w:rsidR="00F473C4" w:rsidRPr="00896A4E">
        <w:rPr>
          <w:rFonts w:ascii="Century Gothic" w:hAnsi="Century Gothic"/>
          <w:sz w:val="17"/>
          <w:szCs w:val="17"/>
        </w:rPr>
        <w:t xml:space="preserve"> Akademii</w:t>
      </w:r>
      <w:r w:rsidR="0063266D" w:rsidRPr="00896A4E">
        <w:rPr>
          <w:rFonts w:ascii="Century Gothic" w:hAnsi="Century Gothic"/>
          <w:sz w:val="17"/>
          <w:szCs w:val="17"/>
        </w:rPr>
        <w:t xml:space="preserve"> </w:t>
      </w:r>
      <w:r w:rsidR="00F473C4" w:rsidRPr="00896A4E">
        <w:rPr>
          <w:rFonts w:ascii="Century Gothic" w:hAnsi="Century Gothic"/>
          <w:sz w:val="17"/>
          <w:szCs w:val="17"/>
        </w:rPr>
        <w:t>Muzycznej w Krakowie</w:t>
      </w:r>
    </w:p>
    <w:p w:rsidR="0063266D" w:rsidRPr="00896A4E" w:rsidRDefault="0063266D" w:rsidP="0063266D">
      <w:pPr>
        <w:spacing w:after="0"/>
        <w:rPr>
          <w:rFonts w:ascii="Century Gothic" w:hAnsi="Century Gothic"/>
          <w:sz w:val="17"/>
          <w:szCs w:val="17"/>
        </w:rPr>
      </w:pPr>
    </w:p>
    <w:p w:rsidR="000949AA" w:rsidRPr="00896A4E" w:rsidRDefault="001A5623" w:rsidP="0063266D">
      <w:pPr>
        <w:spacing w:after="0"/>
        <w:rPr>
          <w:rFonts w:ascii="Century Gothic" w:hAnsi="Century Gothic" w:cs="Arial"/>
          <w:color w:val="FF0000"/>
          <w:sz w:val="17"/>
          <w:szCs w:val="17"/>
        </w:rPr>
      </w:pPr>
      <w:r w:rsidRPr="00896A4E">
        <w:rPr>
          <w:rFonts w:ascii="Century Gothic" w:hAnsi="Century Gothic" w:cs="Arial"/>
          <w:b/>
          <w:color w:val="FF0000"/>
          <w:sz w:val="17"/>
          <w:szCs w:val="17"/>
        </w:rPr>
        <w:t>3 grudnia</w:t>
      </w:r>
      <w:r w:rsidR="000949AA" w:rsidRPr="00896A4E">
        <w:rPr>
          <w:rFonts w:ascii="Century Gothic" w:hAnsi="Century Gothic" w:cs="Arial"/>
          <w:b/>
          <w:color w:val="FF0000"/>
          <w:sz w:val="17"/>
          <w:szCs w:val="17"/>
        </w:rPr>
        <w:t xml:space="preserve"> 2019 </w:t>
      </w:r>
      <w:r w:rsidR="000949AA" w:rsidRPr="00896A4E">
        <w:rPr>
          <w:rFonts w:ascii="Century Gothic" w:hAnsi="Century Gothic" w:cs="Arial"/>
          <w:color w:val="FF0000"/>
          <w:sz w:val="17"/>
          <w:szCs w:val="17"/>
        </w:rPr>
        <w:t>(</w:t>
      </w:r>
      <w:r w:rsidRPr="00896A4E">
        <w:rPr>
          <w:rFonts w:ascii="Century Gothic" w:hAnsi="Century Gothic" w:cs="Arial"/>
          <w:color w:val="FF0000"/>
          <w:sz w:val="17"/>
          <w:szCs w:val="17"/>
        </w:rPr>
        <w:t>wtorek</w:t>
      </w:r>
      <w:r w:rsidR="000949AA" w:rsidRPr="00896A4E">
        <w:rPr>
          <w:rFonts w:ascii="Century Gothic" w:hAnsi="Century Gothic" w:cs="Arial"/>
          <w:color w:val="FF0000"/>
          <w:sz w:val="17"/>
          <w:szCs w:val="17"/>
        </w:rPr>
        <w:t>)</w:t>
      </w:r>
    </w:p>
    <w:p w:rsidR="00E62040" w:rsidRPr="00896A4E" w:rsidRDefault="00E62040" w:rsidP="00E62040">
      <w:pPr>
        <w:spacing w:after="0"/>
        <w:jc w:val="center"/>
        <w:rPr>
          <w:rFonts w:ascii="Century Gothic" w:hAnsi="Century Gothic"/>
          <w:sz w:val="17"/>
          <w:szCs w:val="17"/>
        </w:rPr>
      </w:pPr>
    </w:p>
    <w:p w:rsidR="00664C11" w:rsidRPr="00896A4E" w:rsidRDefault="00664C11" w:rsidP="00896A4E">
      <w:pPr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</w:pPr>
      <w:r w:rsidRPr="00896A4E"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  <w:t xml:space="preserve">PRaca nad tekstem literackiM </w:t>
      </w:r>
    </w:p>
    <w:p w:rsidR="00664C11" w:rsidRPr="00896A4E" w:rsidRDefault="00664C11" w:rsidP="00664C11">
      <w:pPr>
        <w:pStyle w:val="Akapitzlist"/>
        <w:numPr>
          <w:ilvl w:val="0"/>
          <w:numId w:val="4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Analiza tekstów pod względem treści, formy </w:t>
      </w:r>
      <w:r w:rsidR="00896A4E" w:rsidRPr="00896A4E">
        <w:rPr>
          <w:rFonts w:ascii="Century Gothic" w:hAnsi="Century Gothic"/>
          <w:sz w:val="17"/>
          <w:szCs w:val="17"/>
        </w:rPr>
        <w:br/>
      </w:r>
      <w:r w:rsidRPr="00896A4E">
        <w:rPr>
          <w:rFonts w:ascii="Century Gothic" w:hAnsi="Century Gothic"/>
          <w:sz w:val="17"/>
          <w:szCs w:val="17"/>
        </w:rPr>
        <w:t>i stylistyki.</w:t>
      </w:r>
    </w:p>
    <w:p w:rsidR="00664C11" w:rsidRPr="00896A4E" w:rsidRDefault="00664C11" w:rsidP="00664C11">
      <w:pPr>
        <w:pStyle w:val="Akapitzlist"/>
        <w:numPr>
          <w:ilvl w:val="0"/>
          <w:numId w:val="4"/>
        </w:numPr>
        <w:rPr>
          <w:rFonts w:ascii="Century Gothic" w:hAnsi="Century Gothic"/>
          <w:b/>
          <w:caps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Intuicja, emocjonalność </w:t>
      </w:r>
      <w:r w:rsidR="00BC328E" w:rsidRPr="00896A4E">
        <w:rPr>
          <w:rFonts w:ascii="Century Gothic" w:hAnsi="Century Gothic"/>
          <w:sz w:val="17"/>
          <w:szCs w:val="17"/>
        </w:rPr>
        <w:t xml:space="preserve">i </w:t>
      </w:r>
      <w:r w:rsidRPr="00896A4E">
        <w:rPr>
          <w:rFonts w:ascii="Century Gothic" w:hAnsi="Century Gothic"/>
          <w:sz w:val="17"/>
          <w:szCs w:val="17"/>
        </w:rPr>
        <w:t xml:space="preserve">wyobraźnia </w:t>
      </w:r>
      <w:r w:rsidR="00896A4E" w:rsidRPr="00896A4E">
        <w:rPr>
          <w:rFonts w:ascii="Century Gothic" w:hAnsi="Century Gothic"/>
          <w:sz w:val="17"/>
          <w:szCs w:val="17"/>
        </w:rPr>
        <w:br/>
      </w:r>
      <w:r w:rsidRPr="00896A4E">
        <w:rPr>
          <w:rFonts w:ascii="Century Gothic" w:hAnsi="Century Gothic"/>
          <w:sz w:val="17"/>
          <w:szCs w:val="17"/>
        </w:rPr>
        <w:t>w odczytywaniu tekstu.</w:t>
      </w:r>
    </w:p>
    <w:p w:rsidR="00664C11" w:rsidRPr="00896A4E" w:rsidRDefault="00664C11" w:rsidP="00664C11">
      <w:pPr>
        <w:pStyle w:val="Akapitzlist"/>
        <w:numPr>
          <w:ilvl w:val="0"/>
          <w:numId w:val="4"/>
        </w:numPr>
        <w:rPr>
          <w:rFonts w:ascii="Century Gothic" w:hAnsi="Century Gothic"/>
          <w:b/>
          <w:caps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Dobór środków artystycznego wyrazu. </w:t>
      </w:r>
    </w:p>
    <w:p w:rsidR="00664C11" w:rsidRPr="00896A4E" w:rsidRDefault="00664C11" w:rsidP="00664C11">
      <w:pPr>
        <w:pStyle w:val="Akapitzlist"/>
        <w:numPr>
          <w:ilvl w:val="0"/>
          <w:numId w:val="4"/>
        </w:numPr>
        <w:rPr>
          <w:rFonts w:ascii="Century Gothic" w:hAnsi="Century Gothic"/>
          <w:b/>
          <w:caps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Ćwiczenia interpretacyjne. </w:t>
      </w:r>
    </w:p>
    <w:p w:rsidR="00E62040" w:rsidRPr="003605C4" w:rsidRDefault="003605C4" w:rsidP="00896A4E">
      <w:p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noProof/>
          <w:sz w:val="17"/>
          <w:szCs w:val="17"/>
        </w:rPr>
        <w:pict>
          <v:shape id="_x0000_s1049" type="#_x0000_t32" style="position:absolute;margin-left:-2.15pt;margin-top:36.6pt;width:223.25pt;height:.3pt;z-index:251664384" o:connectortype="straight" strokecolor="#f2f2f2 [3041]" strokeweight="3pt">
            <v:shadow type="perspective" color="#525252 [1606]" opacity=".5" offset="1pt" offset2="-1pt"/>
          </v:shape>
        </w:pict>
      </w:r>
      <w:r w:rsidR="00664C11" w:rsidRPr="00896A4E">
        <w:rPr>
          <w:rFonts w:ascii="Century Gothic" w:hAnsi="Century Gothic"/>
          <w:sz w:val="17"/>
          <w:szCs w:val="17"/>
        </w:rPr>
        <w:t xml:space="preserve">prowadzenie: </w:t>
      </w:r>
      <w:r w:rsidR="00664C11" w:rsidRPr="00896A4E">
        <w:rPr>
          <w:rFonts w:ascii="Century Gothic" w:hAnsi="Century Gothic"/>
          <w:b/>
          <w:sz w:val="17"/>
          <w:szCs w:val="17"/>
        </w:rPr>
        <w:t>MACIEJ SAJUR</w:t>
      </w:r>
      <w:r w:rsidR="00664C11" w:rsidRPr="00896A4E">
        <w:rPr>
          <w:rFonts w:ascii="Century Gothic" w:hAnsi="Century Gothic"/>
          <w:b/>
          <w:caps/>
          <w:sz w:val="17"/>
          <w:szCs w:val="17"/>
        </w:rPr>
        <w:t xml:space="preserve"> </w:t>
      </w:r>
      <w:r w:rsidR="00406E40" w:rsidRPr="00896A4E">
        <w:rPr>
          <w:rFonts w:ascii="Century Gothic" w:hAnsi="Century Gothic"/>
          <w:sz w:val="17"/>
          <w:szCs w:val="17"/>
        </w:rPr>
        <w:t>- aktor</w:t>
      </w:r>
      <w:r w:rsidR="00896A4E" w:rsidRPr="00896A4E">
        <w:rPr>
          <w:rFonts w:ascii="Century Gothic" w:hAnsi="Century Gothic"/>
          <w:sz w:val="17"/>
          <w:szCs w:val="17"/>
        </w:rPr>
        <w:t xml:space="preserve"> m.in. Teatru Bagatela</w:t>
      </w:r>
      <w:r w:rsidR="00406E40" w:rsidRPr="00896A4E">
        <w:rPr>
          <w:rFonts w:ascii="Century Gothic" w:hAnsi="Century Gothic"/>
          <w:b/>
          <w:caps/>
          <w:sz w:val="17"/>
          <w:szCs w:val="17"/>
        </w:rPr>
        <w:t xml:space="preserve">, </w:t>
      </w:r>
      <w:r w:rsidR="00406E40" w:rsidRPr="00896A4E">
        <w:rPr>
          <w:rFonts w:ascii="Century Gothic" w:hAnsi="Century Gothic"/>
          <w:sz w:val="17"/>
          <w:szCs w:val="17"/>
        </w:rPr>
        <w:t>pedagog</w:t>
      </w:r>
      <w:r w:rsidR="00406E40" w:rsidRPr="00896A4E">
        <w:rPr>
          <w:rFonts w:ascii="Century Gothic" w:hAnsi="Century Gothic"/>
          <w:caps/>
          <w:sz w:val="17"/>
          <w:szCs w:val="17"/>
        </w:rPr>
        <w:t xml:space="preserve"> </w:t>
      </w:r>
      <w:r w:rsidR="00406E40" w:rsidRPr="00896A4E">
        <w:rPr>
          <w:rFonts w:ascii="Century Gothic" w:hAnsi="Century Gothic"/>
          <w:sz w:val="17"/>
          <w:szCs w:val="17"/>
        </w:rPr>
        <w:t xml:space="preserve">współpracujący z Wydziałem Aktorskim </w:t>
      </w:r>
      <w:r w:rsidR="00664C11" w:rsidRPr="00896A4E">
        <w:rPr>
          <w:rFonts w:ascii="Century Gothic" w:hAnsi="Century Gothic"/>
          <w:caps/>
          <w:sz w:val="17"/>
          <w:szCs w:val="17"/>
        </w:rPr>
        <w:t>A</w:t>
      </w:r>
      <w:r w:rsidR="00406E40" w:rsidRPr="00896A4E">
        <w:rPr>
          <w:rFonts w:ascii="Century Gothic" w:hAnsi="Century Gothic"/>
          <w:sz w:val="17"/>
          <w:szCs w:val="17"/>
        </w:rPr>
        <w:t>kademii</w:t>
      </w:r>
      <w:r w:rsidR="00664C11" w:rsidRPr="00896A4E">
        <w:rPr>
          <w:rFonts w:ascii="Century Gothic" w:hAnsi="Century Gothic"/>
          <w:caps/>
          <w:sz w:val="17"/>
          <w:szCs w:val="17"/>
        </w:rPr>
        <w:t xml:space="preserve"> S</w:t>
      </w:r>
      <w:r w:rsidR="00406E40" w:rsidRPr="00896A4E">
        <w:rPr>
          <w:rFonts w:ascii="Century Gothic" w:hAnsi="Century Gothic"/>
          <w:sz w:val="17"/>
          <w:szCs w:val="17"/>
        </w:rPr>
        <w:t>ztuk</w:t>
      </w:r>
      <w:r w:rsidR="00664C11" w:rsidRPr="00896A4E">
        <w:rPr>
          <w:rFonts w:ascii="Century Gothic" w:hAnsi="Century Gothic"/>
          <w:caps/>
          <w:sz w:val="17"/>
          <w:szCs w:val="17"/>
        </w:rPr>
        <w:t xml:space="preserve"> </w:t>
      </w:r>
      <w:r w:rsidR="00406E40" w:rsidRPr="00896A4E">
        <w:rPr>
          <w:rFonts w:ascii="Century Gothic" w:hAnsi="Century Gothic"/>
          <w:sz w:val="17"/>
          <w:szCs w:val="17"/>
        </w:rPr>
        <w:t xml:space="preserve">Teatralnych </w:t>
      </w:r>
      <w:r w:rsidR="003F6611" w:rsidRPr="00896A4E">
        <w:rPr>
          <w:rFonts w:ascii="Century Gothic" w:hAnsi="Century Gothic"/>
          <w:sz w:val="17"/>
          <w:szCs w:val="17"/>
        </w:rPr>
        <w:t>w Krakowie</w:t>
      </w:r>
      <w:r>
        <w:rPr>
          <w:rFonts w:ascii="Century Gothic" w:hAnsi="Century Gothic"/>
          <w:sz w:val="17"/>
          <w:szCs w:val="17"/>
        </w:rPr>
        <w:br/>
      </w:r>
      <w:bookmarkStart w:id="0" w:name="_GoBack"/>
      <w:bookmarkEnd w:id="0"/>
    </w:p>
    <w:p w:rsidR="00664C11" w:rsidRPr="00896A4E" w:rsidRDefault="001A5623" w:rsidP="00896A4E">
      <w:pPr>
        <w:spacing w:after="0"/>
        <w:ind w:firstLine="360"/>
        <w:rPr>
          <w:rFonts w:ascii="Century Gothic" w:hAnsi="Century Gothic" w:cs="Arial"/>
          <w:color w:val="FF0000"/>
          <w:sz w:val="17"/>
          <w:szCs w:val="17"/>
        </w:rPr>
      </w:pPr>
      <w:r w:rsidRPr="00896A4E">
        <w:rPr>
          <w:rFonts w:ascii="Century Gothic" w:hAnsi="Century Gothic" w:cs="Arial"/>
          <w:b/>
          <w:color w:val="FF0000"/>
          <w:sz w:val="17"/>
          <w:szCs w:val="17"/>
        </w:rPr>
        <w:t xml:space="preserve">9 stycznia 2020 </w:t>
      </w:r>
      <w:r w:rsidRPr="00896A4E">
        <w:rPr>
          <w:rFonts w:ascii="Century Gothic" w:hAnsi="Century Gothic" w:cs="Arial"/>
          <w:color w:val="FF0000"/>
          <w:sz w:val="17"/>
          <w:szCs w:val="17"/>
        </w:rPr>
        <w:t>(czwartek)</w:t>
      </w:r>
    </w:p>
    <w:p w:rsidR="00E62040" w:rsidRPr="00896A4E" w:rsidRDefault="00E62040" w:rsidP="00E62040">
      <w:pPr>
        <w:spacing w:after="0"/>
        <w:jc w:val="center"/>
        <w:rPr>
          <w:rFonts w:ascii="Century Gothic" w:hAnsi="Century Gothic"/>
          <w:sz w:val="17"/>
          <w:szCs w:val="17"/>
        </w:rPr>
      </w:pPr>
    </w:p>
    <w:p w:rsidR="00664C11" w:rsidRPr="00896A4E" w:rsidRDefault="00664C11" w:rsidP="00896A4E">
      <w:pPr>
        <w:ind w:firstLine="360"/>
        <w:rPr>
          <w:rFonts w:ascii="Century Gothic" w:hAnsi="Century Gothic"/>
          <w:b/>
          <w:color w:val="2F5496" w:themeColor="accent5" w:themeShade="BF"/>
          <w:sz w:val="17"/>
          <w:szCs w:val="17"/>
        </w:rPr>
      </w:pPr>
      <w:r w:rsidRPr="00896A4E">
        <w:rPr>
          <w:rFonts w:ascii="Century Gothic" w:hAnsi="Century Gothic"/>
          <w:b/>
          <w:color w:val="2F5496" w:themeColor="accent5" w:themeShade="BF"/>
          <w:sz w:val="17"/>
          <w:szCs w:val="17"/>
        </w:rPr>
        <w:t>WIERSZ</w:t>
      </w:r>
    </w:p>
    <w:p w:rsidR="00664C11" w:rsidRPr="00896A4E" w:rsidRDefault="00664C11" w:rsidP="00664C11">
      <w:pPr>
        <w:pStyle w:val="Akapitzlist"/>
        <w:numPr>
          <w:ilvl w:val="0"/>
          <w:numId w:val="6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Możliwości interpretacyjne wynikające </w:t>
      </w:r>
      <w:r w:rsidR="003605C4">
        <w:rPr>
          <w:rFonts w:ascii="Century Gothic" w:hAnsi="Century Gothic"/>
          <w:sz w:val="17"/>
          <w:szCs w:val="17"/>
        </w:rPr>
        <w:br/>
      </w:r>
      <w:r w:rsidRPr="00896A4E">
        <w:rPr>
          <w:rFonts w:ascii="Century Gothic" w:hAnsi="Century Gothic"/>
          <w:sz w:val="17"/>
          <w:szCs w:val="17"/>
        </w:rPr>
        <w:t>z formy utworu.</w:t>
      </w:r>
    </w:p>
    <w:p w:rsidR="00664C11" w:rsidRPr="00896A4E" w:rsidRDefault="00BC328E" w:rsidP="00664C11">
      <w:pPr>
        <w:pStyle w:val="Akapitzlist"/>
        <w:numPr>
          <w:ilvl w:val="0"/>
          <w:numId w:val="6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Rozszyfrowywanie metafor </w:t>
      </w:r>
      <w:r w:rsidR="00664C11" w:rsidRPr="00896A4E">
        <w:rPr>
          <w:rFonts w:ascii="Century Gothic" w:hAnsi="Century Gothic"/>
          <w:sz w:val="17"/>
          <w:szCs w:val="17"/>
        </w:rPr>
        <w:t xml:space="preserve">i poszukiwanie własnych </w:t>
      </w:r>
      <w:r w:rsidRPr="00896A4E">
        <w:rPr>
          <w:rFonts w:ascii="Century Gothic" w:hAnsi="Century Gothic"/>
          <w:sz w:val="17"/>
          <w:szCs w:val="17"/>
        </w:rPr>
        <w:t xml:space="preserve">skojarzeń w tekście poetyckim. </w:t>
      </w:r>
    </w:p>
    <w:p w:rsidR="00664C11" w:rsidRPr="00896A4E" w:rsidRDefault="00664C11" w:rsidP="00664C11">
      <w:pPr>
        <w:pStyle w:val="Akapitzlist"/>
        <w:numPr>
          <w:ilvl w:val="0"/>
          <w:numId w:val="6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Podteksty i pozasłowne konteksty.</w:t>
      </w:r>
    </w:p>
    <w:p w:rsidR="00664C11" w:rsidRPr="00896A4E" w:rsidRDefault="00BC328E" w:rsidP="00664C11">
      <w:pPr>
        <w:pStyle w:val="Akapitzlist"/>
        <w:numPr>
          <w:ilvl w:val="0"/>
          <w:numId w:val="6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Budowanie </w:t>
      </w:r>
      <w:r w:rsidR="00664C11" w:rsidRPr="00896A4E">
        <w:rPr>
          <w:rFonts w:ascii="Century Gothic" w:hAnsi="Century Gothic"/>
          <w:sz w:val="17"/>
          <w:szCs w:val="17"/>
        </w:rPr>
        <w:t>własnej wypowiedzi</w:t>
      </w:r>
      <w:r w:rsidR="003605C4">
        <w:rPr>
          <w:rFonts w:ascii="Century Gothic" w:hAnsi="Century Gothic"/>
          <w:sz w:val="17"/>
          <w:szCs w:val="17"/>
        </w:rPr>
        <w:t xml:space="preserve"> </w:t>
      </w:r>
      <w:r w:rsidR="00664C11" w:rsidRPr="00896A4E">
        <w:rPr>
          <w:rFonts w:ascii="Century Gothic" w:hAnsi="Century Gothic"/>
          <w:sz w:val="17"/>
          <w:szCs w:val="17"/>
        </w:rPr>
        <w:t>scenicznej w oparciu o konkretny utwór.</w:t>
      </w:r>
    </w:p>
    <w:p w:rsidR="00664C11" w:rsidRPr="00896A4E" w:rsidRDefault="00664C11" w:rsidP="00664C11">
      <w:pPr>
        <w:pStyle w:val="Akapitzlist"/>
        <w:rPr>
          <w:rFonts w:ascii="Century Gothic" w:hAnsi="Century Gothic"/>
          <w:sz w:val="17"/>
          <w:szCs w:val="17"/>
        </w:rPr>
      </w:pPr>
    </w:p>
    <w:p w:rsidR="00664C11" w:rsidRDefault="00664C11" w:rsidP="003605C4">
      <w:pPr>
        <w:pStyle w:val="Akapitzlist"/>
        <w:ind w:left="360"/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prowadzenie: </w:t>
      </w:r>
      <w:r w:rsidR="00A125E6" w:rsidRPr="00896A4E">
        <w:rPr>
          <w:rFonts w:ascii="Century Gothic" w:hAnsi="Century Gothic"/>
          <w:b/>
          <w:sz w:val="17"/>
          <w:szCs w:val="17"/>
        </w:rPr>
        <w:t>WŁODZIMIERZ JASIŃSKI</w:t>
      </w:r>
      <w:r w:rsidR="00B074CD" w:rsidRPr="00896A4E">
        <w:rPr>
          <w:rFonts w:ascii="Century Gothic" w:hAnsi="Century Gothic"/>
          <w:b/>
          <w:sz w:val="17"/>
          <w:szCs w:val="17"/>
        </w:rPr>
        <w:t xml:space="preserve"> </w:t>
      </w:r>
      <w:r w:rsidR="00B074CD" w:rsidRPr="00896A4E">
        <w:rPr>
          <w:rFonts w:ascii="Century Gothic" w:hAnsi="Century Gothic"/>
          <w:sz w:val="17"/>
          <w:szCs w:val="17"/>
        </w:rPr>
        <w:t xml:space="preserve">- </w:t>
      </w:r>
      <w:r w:rsidR="00406E40" w:rsidRPr="00896A4E">
        <w:rPr>
          <w:rFonts w:ascii="Century Gothic" w:hAnsi="Century Gothic"/>
          <w:sz w:val="17"/>
          <w:szCs w:val="17"/>
        </w:rPr>
        <w:t>aktor Teatru STU i Groteska w Krakowie, reżyser</w:t>
      </w:r>
      <w:r w:rsidR="003605C4">
        <w:rPr>
          <w:rFonts w:ascii="Century Gothic" w:hAnsi="Century Gothic"/>
          <w:sz w:val="17"/>
          <w:szCs w:val="17"/>
        </w:rPr>
        <w:t xml:space="preserve">, </w:t>
      </w:r>
      <w:r w:rsidR="00406E40" w:rsidRPr="00896A4E">
        <w:rPr>
          <w:rFonts w:ascii="Century Gothic" w:hAnsi="Century Gothic"/>
          <w:sz w:val="17"/>
          <w:szCs w:val="17"/>
        </w:rPr>
        <w:t>poeta</w:t>
      </w:r>
    </w:p>
    <w:p w:rsidR="003605C4" w:rsidRDefault="003605C4" w:rsidP="003605C4">
      <w:pPr>
        <w:pStyle w:val="Akapitzlist"/>
        <w:ind w:left="360"/>
        <w:rPr>
          <w:rFonts w:ascii="Century Gothic" w:hAnsi="Century Gothic" w:cs="Arial"/>
          <w:b/>
          <w:color w:val="FF0000"/>
          <w:sz w:val="17"/>
          <w:szCs w:val="17"/>
        </w:rPr>
      </w:pPr>
      <w:r>
        <w:rPr>
          <w:rFonts w:ascii="Century Gothic" w:hAnsi="Century Gothic"/>
          <w:noProof/>
          <w:sz w:val="17"/>
          <w:szCs w:val="17"/>
        </w:rPr>
        <w:pict>
          <v:shape id="_x0000_s1047" type="#_x0000_t32" style="position:absolute;left:0;text-align:left;margin-left:17.35pt;margin-top:4.3pt;width:192.65pt;height:.05pt;z-index:251663360" o:connectortype="straight" strokecolor="#f2f2f2 [3041]" strokeweight="3pt">
            <v:shadow type="perspective" color="#525252 [1606]" opacity=".5" offset="1pt" offset2="-1pt"/>
          </v:shape>
        </w:pict>
      </w:r>
    </w:p>
    <w:p w:rsidR="001A5623" w:rsidRPr="003605C4" w:rsidRDefault="005960FC" w:rsidP="003605C4">
      <w:pPr>
        <w:pStyle w:val="Akapitzlist"/>
        <w:ind w:left="360"/>
        <w:rPr>
          <w:rFonts w:ascii="Century Gothic" w:hAnsi="Century Gothic" w:cs="Arial"/>
          <w:b/>
          <w:color w:val="FF0000"/>
          <w:sz w:val="17"/>
          <w:szCs w:val="17"/>
        </w:rPr>
      </w:pPr>
      <w:r>
        <w:rPr>
          <w:rFonts w:ascii="Century Gothic" w:hAnsi="Century Gothic" w:cs="Arial"/>
          <w:b/>
          <w:color w:val="FF0000"/>
          <w:sz w:val="17"/>
          <w:szCs w:val="17"/>
        </w:rPr>
        <w:br/>
      </w:r>
      <w:r w:rsidR="001A5623" w:rsidRPr="003605C4">
        <w:rPr>
          <w:rFonts w:ascii="Century Gothic" w:hAnsi="Century Gothic" w:cs="Arial"/>
          <w:b/>
          <w:color w:val="FF0000"/>
          <w:sz w:val="17"/>
          <w:szCs w:val="17"/>
        </w:rPr>
        <w:t xml:space="preserve">12 lutego 2020 </w:t>
      </w:r>
      <w:r w:rsidR="001A5623" w:rsidRPr="003605C4">
        <w:rPr>
          <w:rFonts w:ascii="Century Gothic" w:hAnsi="Century Gothic" w:cs="Arial"/>
          <w:color w:val="FF0000"/>
          <w:sz w:val="17"/>
          <w:szCs w:val="17"/>
        </w:rPr>
        <w:t>(środa)</w:t>
      </w:r>
    </w:p>
    <w:p w:rsidR="00664C11" w:rsidRPr="005960FC" w:rsidRDefault="00664C11" w:rsidP="005960FC">
      <w:pPr>
        <w:ind w:left="360"/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</w:pPr>
      <w:r w:rsidRPr="005960FC"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  <w:t xml:space="preserve">Proza </w:t>
      </w:r>
    </w:p>
    <w:p w:rsidR="00664C11" w:rsidRPr="00896A4E" w:rsidRDefault="00664C11" w:rsidP="005960FC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  <w:caps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Nośniki zróżnicowania interpretacyjnego w prozie. </w:t>
      </w:r>
    </w:p>
    <w:p w:rsidR="00664C11" w:rsidRPr="00896A4E" w:rsidRDefault="00664C11" w:rsidP="005960FC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  <w:caps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Prowadzenie myśli na wybranym fragmencie prozy.</w:t>
      </w:r>
    </w:p>
    <w:p w:rsidR="00664C11" w:rsidRPr="00896A4E" w:rsidRDefault="00664C11" w:rsidP="005960FC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  <w:caps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Uruchamianie własnych emocji</w:t>
      </w:r>
      <w:r w:rsidRPr="00896A4E">
        <w:rPr>
          <w:rFonts w:ascii="Century Gothic" w:hAnsi="Century Gothic"/>
          <w:b/>
          <w:caps/>
          <w:sz w:val="17"/>
          <w:szCs w:val="17"/>
        </w:rPr>
        <w:t>.</w:t>
      </w:r>
    </w:p>
    <w:p w:rsidR="00664C11" w:rsidRPr="00896A4E" w:rsidRDefault="00664C11" w:rsidP="005960FC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i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Realizacja sceniczna prozy.</w:t>
      </w:r>
    </w:p>
    <w:p w:rsidR="00BE72D4" w:rsidRPr="00896A4E" w:rsidRDefault="00BE72D4" w:rsidP="005960FC">
      <w:pPr>
        <w:pStyle w:val="Akapitzlist"/>
        <w:spacing w:line="240" w:lineRule="auto"/>
        <w:rPr>
          <w:rFonts w:ascii="Century Gothic" w:hAnsi="Century Gothic"/>
          <w:i/>
          <w:sz w:val="17"/>
          <w:szCs w:val="17"/>
        </w:rPr>
      </w:pPr>
    </w:p>
    <w:p w:rsidR="00664C11" w:rsidRPr="00896A4E" w:rsidRDefault="00664C11" w:rsidP="005960FC">
      <w:pPr>
        <w:pStyle w:val="Akapitzlist"/>
        <w:spacing w:line="240" w:lineRule="auto"/>
        <w:ind w:left="360"/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prowadzenie</w:t>
      </w:r>
      <w:r w:rsidRPr="00896A4E">
        <w:rPr>
          <w:rFonts w:ascii="Century Gothic" w:hAnsi="Century Gothic"/>
          <w:caps/>
          <w:sz w:val="17"/>
          <w:szCs w:val="17"/>
        </w:rPr>
        <w:t xml:space="preserve">: </w:t>
      </w:r>
      <w:r w:rsidRPr="00896A4E">
        <w:rPr>
          <w:rStyle w:val="Pogrubienie"/>
          <w:rFonts w:ascii="Century Gothic" w:hAnsi="Century Gothic"/>
          <w:caps/>
          <w:sz w:val="17"/>
          <w:szCs w:val="17"/>
        </w:rPr>
        <w:t>Jan Korwin Kochanowski</w:t>
      </w:r>
      <w:r w:rsidR="005960FC">
        <w:rPr>
          <w:rFonts w:ascii="Century Gothic" w:hAnsi="Century Gothic"/>
          <w:sz w:val="17"/>
          <w:szCs w:val="17"/>
        </w:rPr>
        <w:t xml:space="preserve"> - </w:t>
      </w:r>
      <w:r w:rsidR="00406E40" w:rsidRPr="00896A4E">
        <w:rPr>
          <w:rFonts w:ascii="Century Gothic" w:hAnsi="Century Gothic"/>
          <w:sz w:val="17"/>
          <w:szCs w:val="17"/>
        </w:rPr>
        <w:t>aktor, reżyser i scenarzysta, dyrektor artystyczny Szkoły Aktorskiej SPOT w Krakowie</w:t>
      </w:r>
    </w:p>
    <w:p w:rsidR="005960FC" w:rsidRDefault="005960FC" w:rsidP="005960FC">
      <w:pPr>
        <w:pStyle w:val="Akapitzlist"/>
        <w:ind w:left="0"/>
        <w:rPr>
          <w:rFonts w:ascii="Century Gothic" w:hAnsi="Century Gothic" w:cs="Arial"/>
          <w:b/>
          <w:color w:val="FF0000"/>
          <w:sz w:val="17"/>
          <w:szCs w:val="17"/>
        </w:rPr>
      </w:pPr>
      <w:r>
        <w:rPr>
          <w:rFonts w:ascii="Century Gothic" w:hAnsi="Century Gothic"/>
          <w:noProof/>
          <w:sz w:val="17"/>
          <w:szCs w:val="17"/>
        </w:rPr>
        <w:pict>
          <v:shape id="_x0000_s1050" type="#_x0000_t32" style="position:absolute;margin-left:14.75pt;margin-top:3.9pt;width:198.2pt;height:.05pt;z-index:251665408" o:connectortype="straight" strokecolor="#f2f2f2 [3041]" strokeweight="3pt">
            <v:shadow type="perspective" color="#525252 [1606]" opacity=".5" offset="1pt" offset2="-1pt"/>
          </v:shape>
        </w:pict>
      </w:r>
    </w:p>
    <w:p w:rsidR="005960FC" w:rsidRDefault="005960FC" w:rsidP="005960FC">
      <w:pPr>
        <w:pStyle w:val="Akapitzlist"/>
        <w:ind w:left="0"/>
        <w:rPr>
          <w:rFonts w:ascii="Century Gothic" w:hAnsi="Century Gothic" w:cs="Arial"/>
          <w:b/>
          <w:color w:val="FF0000"/>
          <w:sz w:val="17"/>
          <w:szCs w:val="17"/>
        </w:rPr>
      </w:pPr>
    </w:p>
    <w:p w:rsidR="005960FC" w:rsidRDefault="001A5623" w:rsidP="005960FC">
      <w:pPr>
        <w:pStyle w:val="Akapitzlist"/>
        <w:ind w:left="0" w:firstLine="360"/>
        <w:rPr>
          <w:rFonts w:ascii="Century Gothic" w:hAnsi="Century Gothic" w:cs="Arial"/>
          <w:color w:val="FF0000"/>
          <w:sz w:val="17"/>
          <w:szCs w:val="17"/>
        </w:rPr>
      </w:pPr>
      <w:r w:rsidRPr="00896A4E">
        <w:rPr>
          <w:rFonts w:ascii="Century Gothic" w:hAnsi="Century Gothic" w:cs="Arial"/>
          <w:b/>
          <w:color w:val="FF0000"/>
          <w:sz w:val="17"/>
          <w:szCs w:val="17"/>
        </w:rPr>
        <w:t xml:space="preserve">3 marca 2020 </w:t>
      </w:r>
      <w:r w:rsidRPr="00896A4E">
        <w:rPr>
          <w:rFonts w:ascii="Century Gothic" w:hAnsi="Century Gothic" w:cs="Arial"/>
          <w:color w:val="FF0000"/>
          <w:sz w:val="17"/>
          <w:szCs w:val="17"/>
        </w:rPr>
        <w:t>(wtorek)</w:t>
      </w:r>
    </w:p>
    <w:p w:rsidR="005960FC" w:rsidRDefault="005960FC" w:rsidP="005960FC">
      <w:pPr>
        <w:pStyle w:val="Akapitzlist"/>
        <w:ind w:left="0" w:firstLine="360"/>
        <w:rPr>
          <w:rFonts w:ascii="Century Gothic" w:hAnsi="Century Gothic"/>
          <w:b/>
          <w:caps/>
          <w:sz w:val="17"/>
          <w:szCs w:val="17"/>
        </w:rPr>
      </w:pPr>
    </w:p>
    <w:p w:rsidR="00664C11" w:rsidRPr="005960FC" w:rsidRDefault="00664C11" w:rsidP="005960FC">
      <w:pPr>
        <w:pStyle w:val="Akapitzlist"/>
        <w:ind w:left="0" w:firstLine="360"/>
        <w:rPr>
          <w:rFonts w:ascii="Century Gothic" w:hAnsi="Century Gothic"/>
          <w:color w:val="2F5496" w:themeColor="accent5" w:themeShade="BF"/>
          <w:sz w:val="17"/>
          <w:szCs w:val="17"/>
        </w:rPr>
      </w:pPr>
      <w:r w:rsidRPr="005960FC"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  <w:t>IMPROWIZACJE Z TEKSTEM</w:t>
      </w:r>
      <w:r w:rsidRPr="005960FC">
        <w:rPr>
          <w:rFonts w:ascii="Century Gothic" w:hAnsi="Century Gothic"/>
          <w:b/>
          <w:caps/>
          <w:color w:val="2F5496" w:themeColor="accent5" w:themeShade="BF"/>
          <w:sz w:val="17"/>
          <w:szCs w:val="17"/>
        </w:rPr>
        <w:br/>
      </w:r>
    </w:p>
    <w:p w:rsidR="00664C11" w:rsidRPr="00896A4E" w:rsidRDefault="00F473C4" w:rsidP="005960FC">
      <w:pPr>
        <w:pStyle w:val="Akapitzlist"/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Materiał literacki </w:t>
      </w:r>
      <w:r w:rsidR="00664C11" w:rsidRPr="00896A4E">
        <w:rPr>
          <w:rFonts w:ascii="Century Gothic" w:hAnsi="Century Gothic"/>
          <w:sz w:val="17"/>
          <w:szCs w:val="17"/>
        </w:rPr>
        <w:t>podstawą improwizacji.</w:t>
      </w:r>
    </w:p>
    <w:p w:rsidR="00664C11" w:rsidRPr="00896A4E" w:rsidRDefault="00664C11" w:rsidP="005960FC">
      <w:pPr>
        <w:pStyle w:val="Akapitzlist"/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Odkrywanie kolejnych tropów interpretacyjnych.</w:t>
      </w:r>
    </w:p>
    <w:p w:rsidR="00664C11" w:rsidRPr="00896A4E" w:rsidRDefault="00664C11" w:rsidP="005960FC">
      <w:pPr>
        <w:pStyle w:val="Akapitzlist"/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>Tekst źródłem możliwości i ograniczeń interpretacyjnych oraz improwizacyjnych.</w:t>
      </w:r>
    </w:p>
    <w:p w:rsidR="00664C11" w:rsidRPr="00896A4E" w:rsidRDefault="00664C11" w:rsidP="005960FC">
      <w:pPr>
        <w:pStyle w:val="Akapitzlist"/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896A4E">
        <w:rPr>
          <w:rFonts w:ascii="Century Gothic" w:hAnsi="Century Gothic"/>
          <w:sz w:val="17"/>
          <w:szCs w:val="17"/>
        </w:rPr>
        <w:t xml:space="preserve">Próby improwizacji. </w:t>
      </w:r>
    </w:p>
    <w:p w:rsidR="005960FC" w:rsidRDefault="005960FC" w:rsidP="005960FC">
      <w:pPr>
        <w:ind w:left="36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noProof/>
          <w:sz w:val="17"/>
          <w:szCs w:val="17"/>
        </w:rPr>
        <w:pict>
          <v:shape id="_x0000_s1051" type="#_x0000_t32" style="position:absolute;left:0;text-align:left;margin-left:17.35pt;margin-top:26.9pt;width:192.65pt;height:.05pt;z-index:251666432" o:connectortype="straight" strokecolor="#f2f2f2 [3041]" strokeweight="3pt">
            <v:shadow type="perspective" color="#525252 [1606]" opacity=".5" offset="1pt" offset2="-1pt"/>
          </v:shape>
        </w:pict>
      </w:r>
      <w:r w:rsidR="00664C11" w:rsidRPr="00896A4E">
        <w:rPr>
          <w:rFonts w:ascii="Century Gothic" w:hAnsi="Century Gothic"/>
          <w:sz w:val="17"/>
          <w:szCs w:val="17"/>
        </w:rPr>
        <w:t xml:space="preserve">prowadzenie: </w:t>
      </w:r>
      <w:r w:rsidR="00664C11" w:rsidRPr="00896A4E">
        <w:rPr>
          <w:rFonts w:ascii="Century Gothic" w:hAnsi="Century Gothic"/>
          <w:b/>
          <w:sz w:val="17"/>
          <w:szCs w:val="17"/>
        </w:rPr>
        <w:t>MATEUSZ DEWERA</w:t>
      </w:r>
      <w:r w:rsidR="00FC2079" w:rsidRPr="00896A4E">
        <w:rPr>
          <w:rFonts w:ascii="Century Gothic" w:hAnsi="Century Gothic"/>
          <w:b/>
          <w:sz w:val="17"/>
          <w:szCs w:val="17"/>
        </w:rPr>
        <w:t xml:space="preserve"> </w:t>
      </w:r>
      <w:r w:rsidR="00FC2079" w:rsidRPr="00896A4E">
        <w:rPr>
          <w:rFonts w:ascii="Century Gothic" w:hAnsi="Century Gothic"/>
          <w:sz w:val="17"/>
          <w:szCs w:val="17"/>
        </w:rPr>
        <w:t>- aktor</w:t>
      </w:r>
      <w:r>
        <w:rPr>
          <w:rFonts w:ascii="Century Gothic" w:hAnsi="Century Gothic"/>
          <w:sz w:val="17"/>
          <w:szCs w:val="17"/>
        </w:rPr>
        <w:t xml:space="preserve"> </w:t>
      </w:r>
      <w:r w:rsidR="00FC2079" w:rsidRPr="00896A4E">
        <w:rPr>
          <w:rFonts w:ascii="Century Gothic" w:hAnsi="Century Gothic"/>
          <w:sz w:val="17"/>
          <w:szCs w:val="17"/>
        </w:rPr>
        <w:t>filmowy i teatralny, pedagog</w:t>
      </w:r>
    </w:p>
    <w:p w:rsidR="005960FC" w:rsidRPr="00B074CD" w:rsidRDefault="00C83BF9" w:rsidP="00C83BF9">
      <w:pPr>
        <w:spacing w:after="0" w:line="240" w:lineRule="auto"/>
        <w:jc w:val="right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b/>
          <w:color w:val="808080"/>
          <w:sz w:val="20"/>
          <w:szCs w:val="20"/>
        </w:rPr>
        <w:br/>
      </w:r>
      <w:r w:rsidR="005960FC" w:rsidRPr="00B074CD">
        <w:rPr>
          <w:rFonts w:ascii="Century Gothic" w:eastAsia="Calibri" w:hAnsi="Century Gothic" w:cs="Arial"/>
          <w:b/>
          <w:color w:val="808080"/>
          <w:sz w:val="20"/>
          <w:szCs w:val="20"/>
        </w:rPr>
        <w:t>spotkania warsztatowe</w:t>
      </w:r>
    </w:p>
    <w:p w:rsidR="005960FC" w:rsidRDefault="005960FC" w:rsidP="005960FC">
      <w:pPr>
        <w:jc w:val="right"/>
        <w:rPr>
          <w:rFonts w:ascii="Century Gothic" w:eastAsia="Calibri" w:hAnsi="Century Gothic" w:cs="Arial"/>
          <w:b/>
          <w:color w:val="808080"/>
          <w:sz w:val="20"/>
          <w:szCs w:val="20"/>
        </w:rPr>
      </w:pPr>
      <w:r w:rsidRPr="00B074CD">
        <w:rPr>
          <w:rFonts w:ascii="Century Gothic" w:eastAsia="Calibri" w:hAnsi="Century Gothic" w:cs="Arial"/>
          <w:b/>
          <w:color w:val="808080"/>
          <w:sz w:val="20"/>
          <w:szCs w:val="20"/>
        </w:rPr>
        <w:t>odbywać się będą w godz. 10.00-14.00</w:t>
      </w:r>
    </w:p>
    <w:p w:rsidR="005960FC" w:rsidRPr="00C83BF9" w:rsidRDefault="005960FC" w:rsidP="00C83BF9">
      <w:pPr>
        <w:jc w:val="right"/>
        <w:rPr>
          <w:rFonts w:ascii="Century Gothic" w:eastAsia="Calibri" w:hAnsi="Century Gothic" w:cs="Arial"/>
          <w:bCs/>
          <w:color w:val="808080"/>
          <w:sz w:val="20"/>
          <w:szCs w:val="20"/>
        </w:rPr>
        <w:sectPr w:rsidR="005960FC" w:rsidRPr="00C83BF9" w:rsidSect="0063266D">
          <w:type w:val="continuous"/>
          <w:pgSz w:w="11906" w:h="16838"/>
          <w:pgMar w:top="993" w:right="1417" w:bottom="1135" w:left="1417" w:header="708" w:footer="708" w:gutter="0"/>
          <w:cols w:num="2" w:space="708"/>
          <w:docGrid w:linePitch="360"/>
        </w:sectPr>
      </w:pPr>
      <w:r w:rsidRPr="00C83BF9">
        <w:rPr>
          <w:rFonts w:ascii="Century Gothic" w:eastAsia="Calibri" w:hAnsi="Century Gothic" w:cs="Arial"/>
          <w:bCs/>
          <w:color w:val="808080"/>
          <w:sz w:val="20"/>
          <w:szCs w:val="20"/>
        </w:rPr>
        <w:t>www.mcksokol.</w:t>
      </w:r>
      <w:r w:rsidR="00C83BF9">
        <w:rPr>
          <w:rFonts w:ascii="Century Gothic" w:eastAsia="Calibri" w:hAnsi="Century Gothic" w:cs="Arial"/>
          <w:bCs/>
          <w:color w:val="808080"/>
          <w:sz w:val="20"/>
          <w:szCs w:val="20"/>
        </w:rPr>
        <w:t>pl</w:t>
      </w:r>
    </w:p>
    <w:p w:rsidR="00B074CD" w:rsidRDefault="00B074CD" w:rsidP="00C83BF9">
      <w:pPr>
        <w:pStyle w:val="Bezodstpw"/>
      </w:pPr>
    </w:p>
    <w:sectPr w:rsidR="00B074CD" w:rsidSect="0063266D">
      <w:type w:val="continuous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23" w:rsidRDefault="00680F23" w:rsidP="00B074CD">
      <w:pPr>
        <w:spacing w:after="0" w:line="240" w:lineRule="auto"/>
      </w:pPr>
      <w:r>
        <w:separator/>
      </w:r>
    </w:p>
  </w:endnote>
  <w:endnote w:type="continuationSeparator" w:id="0">
    <w:p w:rsidR="00680F23" w:rsidRDefault="00680F23" w:rsidP="00B0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23" w:rsidRDefault="00680F23" w:rsidP="00B074CD">
      <w:pPr>
        <w:spacing w:after="0" w:line="240" w:lineRule="auto"/>
      </w:pPr>
      <w:r>
        <w:separator/>
      </w:r>
    </w:p>
  </w:footnote>
  <w:footnote w:type="continuationSeparator" w:id="0">
    <w:p w:rsidR="00680F23" w:rsidRDefault="00680F23" w:rsidP="00B0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B1D"/>
    <w:multiLevelType w:val="hybridMultilevel"/>
    <w:tmpl w:val="EA3A309E"/>
    <w:lvl w:ilvl="0" w:tplc="B8B80BAA">
      <w:start w:val="1"/>
      <w:numFmt w:val="upperLetter"/>
      <w:lvlText w:val="%1."/>
      <w:lvlJc w:val="left"/>
      <w:pPr>
        <w:ind w:left="1069" w:hanging="360"/>
      </w:pPr>
      <w:rPr>
        <w:rFonts w:ascii="Century Gothic" w:hAnsi="Century Gothic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41249E0"/>
    <w:multiLevelType w:val="hybridMultilevel"/>
    <w:tmpl w:val="7B00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6F0D"/>
    <w:multiLevelType w:val="hybridMultilevel"/>
    <w:tmpl w:val="E9E0CA4A"/>
    <w:lvl w:ilvl="0" w:tplc="4B94F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B24BE"/>
    <w:multiLevelType w:val="hybridMultilevel"/>
    <w:tmpl w:val="E6F00290"/>
    <w:lvl w:ilvl="0" w:tplc="99FAB4D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B2A13"/>
    <w:multiLevelType w:val="hybridMultilevel"/>
    <w:tmpl w:val="E3E8D7E2"/>
    <w:lvl w:ilvl="0" w:tplc="4E4C3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9C8"/>
    <w:multiLevelType w:val="hybridMultilevel"/>
    <w:tmpl w:val="198EB5BA"/>
    <w:lvl w:ilvl="0" w:tplc="4CF8518E">
      <w:start w:val="1"/>
      <w:numFmt w:val="upperRoman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0066BD"/>
    <w:multiLevelType w:val="hybridMultilevel"/>
    <w:tmpl w:val="8910D31C"/>
    <w:lvl w:ilvl="0" w:tplc="7E6A2A7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123699"/>
    <w:multiLevelType w:val="hybridMultilevel"/>
    <w:tmpl w:val="C2966AFE"/>
    <w:lvl w:ilvl="0" w:tplc="F0A2F60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iCs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C11"/>
    <w:rsid w:val="000949AA"/>
    <w:rsid w:val="000E51CD"/>
    <w:rsid w:val="000F1D05"/>
    <w:rsid w:val="00164B0D"/>
    <w:rsid w:val="001A5623"/>
    <w:rsid w:val="001C0E24"/>
    <w:rsid w:val="001D5430"/>
    <w:rsid w:val="00242E1D"/>
    <w:rsid w:val="003605C4"/>
    <w:rsid w:val="003621D2"/>
    <w:rsid w:val="003F6611"/>
    <w:rsid w:val="00406E40"/>
    <w:rsid w:val="004A13D5"/>
    <w:rsid w:val="004D632D"/>
    <w:rsid w:val="00573F9B"/>
    <w:rsid w:val="005960FC"/>
    <w:rsid w:val="00627639"/>
    <w:rsid w:val="0063266D"/>
    <w:rsid w:val="00664C11"/>
    <w:rsid w:val="00680F23"/>
    <w:rsid w:val="006B3112"/>
    <w:rsid w:val="00813661"/>
    <w:rsid w:val="00834CB0"/>
    <w:rsid w:val="00896A4E"/>
    <w:rsid w:val="00930B7B"/>
    <w:rsid w:val="00A125E6"/>
    <w:rsid w:val="00A60263"/>
    <w:rsid w:val="00B074CD"/>
    <w:rsid w:val="00BC328E"/>
    <w:rsid w:val="00BE72D4"/>
    <w:rsid w:val="00C71C25"/>
    <w:rsid w:val="00C83BF9"/>
    <w:rsid w:val="00C848E1"/>
    <w:rsid w:val="00CB41C4"/>
    <w:rsid w:val="00D80C41"/>
    <w:rsid w:val="00E62040"/>
    <w:rsid w:val="00F473C4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37"/>
        <o:r id="V:Rule3" type="connector" idref="#_x0000_s1047"/>
        <o:r id="V:Rule4" type="connector" idref="#_x0000_s1049"/>
        <o:r id="V:Rule5" type="connector" idref="#_x0000_s1050"/>
        <o:r id="V:Rule6" type="connector" idref="#_x0000_s1051"/>
      </o:rules>
    </o:shapelayout>
  </w:shapeDefaults>
  <w:decimalSymbol w:val=","/>
  <w:listSeparator w:val=";"/>
  <w14:docId w14:val="04FAE50C"/>
  <w15:docId w15:val="{6731C2F8-09E9-4612-9D3E-FF0B7675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4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C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4C11"/>
    <w:rPr>
      <w:b/>
      <w:bCs/>
    </w:rPr>
  </w:style>
  <w:style w:type="character" w:customStyle="1" w:styleId="wrtext">
    <w:name w:val="wrtext"/>
    <w:basedOn w:val="Domylnaczcionkaakapitu"/>
    <w:rsid w:val="00664C11"/>
  </w:style>
  <w:style w:type="paragraph" w:styleId="Nagwek">
    <w:name w:val="header"/>
    <w:basedOn w:val="Normalny"/>
    <w:link w:val="NagwekZnak"/>
    <w:uiPriority w:val="99"/>
    <w:unhideWhenUsed/>
    <w:rsid w:val="00B0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CD"/>
  </w:style>
  <w:style w:type="paragraph" w:styleId="Stopka">
    <w:name w:val="footer"/>
    <w:basedOn w:val="Normalny"/>
    <w:link w:val="StopkaZnak"/>
    <w:uiPriority w:val="99"/>
    <w:unhideWhenUsed/>
    <w:rsid w:val="00B0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CD"/>
  </w:style>
  <w:style w:type="paragraph" w:styleId="Bezodstpw">
    <w:name w:val="No Spacing"/>
    <w:uiPriority w:val="1"/>
    <w:qFormat/>
    <w:rsid w:val="00B074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C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63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5">
    <w:name w:val="List Table 3 Accent 5"/>
    <w:basedOn w:val="Standardowy"/>
    <w:uiPriority w:val="48"/>
    <w:rsid w:val="006326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632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48A9-857B-440A-8A6D-721A288F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Sokol2</cp:lastModifiedBy>
  <cp:revision>6</cp:revision>
  <dcterms:created xsi:type="dcterms:W3CDTF">2019-09-06T10:59:00Z</dcterms:created>
  <dcterms:modified xsi:type="dcterms:W3CDTF">2019-09-09T09:55:00Z</dcterms:modified>
</cp:coreProperties>
</file>